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2DF" w:rsidRDefault="004F5BB2" w:rsidP="006140CD">
      <w:pPr>
        <w:spacing w:line="251" w:lineRule="auto"/>
        <w:ind w:right="1126" w:firstLine="0"/>
        <w:rPr>
          <w:sz w:val="22"/>
        </w:rPr>
      </w:pPr>
      <w:r>
        <w:rPr>
          <w:sz w:val="22"/>
        </w:rPr>
        <w:t xml:space="preserve">                                                                    </w:t>
      </w:r>
      <w:r w:rsidR="005E52DF">
        <w:rPr>
          <w:sz w:val="22"/>
          <w:u w:val="single" w:color="000000"/>
        </w:rPr>
        <w:t xml:space="preserve">    </w:t>
      </w:r>
      <w:r>
        <w:rPr>
          <w:sz w:val="22"/>
        </w:rPr>
        <w:t xml:space="preserve">           </w:t>
      </w:r>
      <w:r w:rsidR="005E52DF">
        <w:rPr>
          <w:sz w:val="22"/>
        </w:rPr>
        <w:t xml:space="preserve">   </w:t>
      </w:r>
    </w:p>
    <w:p w:rsidR="0046671A" w:rsidRDefault="00F87157">
      <w:pPr>
        <w:spacing w:after="36" w:line="259" w:lineRule="auto"/>
        <w:ind w:right="0" w:firstLine="0"/>
        <w:jc w:val="left"/>
      </w:pPr>
      <w:r w:rsidRPr="00F87157">
        <w:rPr>
          <w:noProof/>
        </w:rPr>
        <w:drawing>
          <wp:inline distT="0" distB="0" distL="0" distR="0">
            <wp:extent cx="6217920" cy="8623429"/>
            <wp:effectExtent l="0" t="0" r="0" b="6350"/>
            <wp:docPr id="1" name="Рисунок 1" descr="C:\Users\Admin\Desktop\поло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оложение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7920" cy="8623429"/>
                    </a:xfrm>
                    <a:prstGeom prst="rect">
                      <a:avLst/>
                    </a:prstGeom>
                    <a:noFill/>
                    <a:ln>
                      <a:noFill/>
                    </a:ln>
                  </pic:spPr>
                </pic:pic>
              </a:graphicData>
            </a:graphic>
          </wp:inline>
        </w:drawing>
      </w:r>
    </w:p>
    <w:p w:rsidR="0046671A" w:rsidRDefault="004F5BB2">
      <w:pPr>
        <w:spacing w:after="0" w:line="259" w:lineRule="auto"/>
        <w:ind w:right="0" w:firstLine="0"/>
        <w:jc w:val="left"/>
      </w:pPr>
      <w:r>
        <w:rPr>
          <w:b/>
          <w:sz w:val="28"/>
        </w:rPr>
        <w:t xml:space="preserve"> </w:t>
      </w:r>
    </w:p>
    <w:p w:rsidR="0046671A" w:rsidRDefault="004F5BB2">
      <w:pPr>
        <w:spacing w:after="5" w:line="443" w:lineRule="auto"/>
        <w:ind w:right="9731" w:firstLine="0"/>
        <w:jc w:val="left"/>
      </w:pPr>
      <w:r>
        <w:t xml:space="preserve">  </w:t>
      </w:r>
    </w:p>
    <w:p w:rsidR="00DD18F3" w:rsidRPr="00F87157" w:rsidRDefault="00DD18F3" w:rsidP="00F87157">
      <w:pPr>
        <w:spacing w:after="318" w:line="259" w:lineRule="auto"/>
        <w:ind w:right="0" w:firstLine="0"/>
        <w:jc w:val="left"/>
      </w:pPr>
      <w:bookmarkStart w:id="0" w:name="_GoBack"/>
      <w:bookmarkEnd w:id="0"/>
    </w:p>
    <w:p w:rsidR="0046671A" w:rsidRDefault="004F5BB2">
      <w:pPr>
        <w:spacing w:after="21" w:line="259" w:lineRule="auto"/>
        <w:ind w:left="65" w:right="0" w:firstLine="0"/>
        <w:jc w:val="center"/>
        <w:rPr>
          <w:b/>
          <w:sz w:val="28"/>
        </w:rPr>
      </w:pPr>
      <w:r>
        <w:rPr>
          <w:b/>
          <w:sz w:val="28"/>
        </w:rPr>
        <w:t xml:space="preserve"> </w:t>
      </w:r>
    </w:p>
    <w:p w:rsidR="0046671A" w:rsidRDefault="004F5BB2" w:rsidP="006140CD">
      <w:pPr>
        <w:spacing w:after="21" w:line="259" w:lineRule="auto"/>
        <w:ind w:right="0" w:firstLine="0"/>
        <w:jc w:val="left"/>
      </w:pPr>
      <w:r>
        <w:rPr>
          <w:b/>
          <w:sz w:val="28"/>
        </w:rPr>
        <w:lastRenderedPageBreak/>
        <w:t xml:space="preserve"> </w:t>
      </w:r>
    </w:p>
    <w:p w:rsidR="0046671A" w:rsidRDefault="004F5BB2">
      <w:pPr>
        <w:pStyle w:val="2"/>
        <w:spacing w:after="56"/>
        <w:ind w:left="289" w:right="12"/>
        <w:jc w:val="center"/>
      </w:pPr>
      <w:r>
        <w:t xml:space="preserve">1. Общие положения </w:t>
      </w:r>
    </w:p>
    <w:p w:rsidR="0046671A" w:rsidRDefault="004F5BB2">
      <w:pPr>
        <w:ind w:left="-15" w:right="7"/>
      </w:pPr>
      <w:r>
        <w:t xml:space="preserve">1.1. Настоящее Положение о пропускном и </w:t>
      </w:r>
      <w:proofErr w:type="spellStart"/>
      <w:r>
        <w:t>внутриобъектовом</w:t>
      </w:r>
      <w:proofErr w:type="spellEnd"/>
      <w:r>
        <w:t xml:space="preserve"> режимах школы разработано в соответствии с Федеральным законом № 273-ФЗ от 29 декабря 2012 года «Об образовании в Российской Федерации» с изменениями на 28 декабря 2024 года, Федеральным законом № 35ФЗ от 6 марта 2006 года «О противодействии терроризму» с изменениями от 28 декабря 2024 год, Федеральным законом № 390-ФЗ от 28 декабря 2010 года «О безопасности» с из</w:t>
      </w:r>
      <w:r w:rsidR="004E5830">
        <w:t>менениями от 10 июля 2023 года</w:t>
      </w:r>
      <w:r>
        <w:t xml:space="preserve">, 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t>Росстандарта</w:t>
      </w:r>
      <w:proofErr w:type="spellEnd"/>
      <w:r>
        <w:t xml:space="preserve"> № 1590-СТ от 1 ноября 2024 года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46671A" w:rsidRDefault="004F5BB2">
      <w:pPr>
        <w:spacing w:after="25"/>
        <w:ind w:left="-15" w:right="7"/>
      </w:pPr>
      <w:r>
        <w:t xml:space="preserve">1.2. Данное Положение о пропускном и </w:t>
      </w:r>
      <w:proofErr w:type="spellStart"/>
      <w:r>
        <w:t>внутриобъектовом</w:t>
      </w:r>
      <w:proofErr w:type="spellEnd"/>
      <w:r>
        <w:t xml:space="preserve">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rsidR="0046671A" w:rsidRDefault="004F5BB2">
      <w:pPr>
        <w:spacing w:after="28"/>
        <w:ind w:left="-15" w:right="7"/>
      </w:pPr>
      <w: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46671A" w:rsidRDefault="004F5BB2">
      <w:pPr>
        <w:spacing w:after="0" w:line="295" w:lineRule="auto"/>
        <w:ind w:left="-15" w:right="-7"/>
        <w:jc w:val="left"/>
      </w:pPr>
      <w:r>
        <w:t xml:space="preserve">1.4. </w:t>
      </w:r>
      <w:proofErr w:type="spellStart"/>
      <w:r>
        <w:t>Внутриобъектовый</w:t>
      </w:r>
      <w:proofErr w:type="spellEnd"/>
      <w:r>
        <w:t xml:space="preserve">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46671A" w:rsidRDefault="004F5BB2">
      <w:pPr>
        <w:ind w:left="-15" w:right="7"/>
      </w:pPr>
      <w: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работников школы (сторож, вахтер), осуществляющих охранные функции в школе.  При необходимости в целях организации и контроля за соблюдением пропускного и </w:t>
      </w:r>
      <w:proofErr w:type="spellStart"/>
      <w:r>
        <w:t>внутриобъектового</w:t>
      </w:r>
      <w:proofErr w:type="spellEnd"/>
      <w:r>
        <w:t xml:space="preserve">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46671A" w:rsidRDefault="004F5BB2">
      <w:pPr>
        <w:ind w:left="-15" w:right="7"/>
      </w:pPr>
      <w:r>
        <w:t xml:space="preserve">1.6. Требования настоящего Положения о пропускном и </w:t>
      </w:r>
      <w:proofErr w:type="spellStart"/>
      <w:r>
        <w:t>внутриобъектовом</w:t>
      </w:r>
      <w:proofErr w:type="spellEnd"/>
      <w:r>
        <w:t xml:space="preserve">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rsidR="0046671A" w:rsidRDefault="004F5BB2">
      <w:pPr>
        <w:ind w:left="-15" w:right="7"/>
      </w:pPr>
      <w:r>
        <w:lastRenderedPageBreak/>
        <w:t xml:space="preserve">1.7. Стационарные посты охраны (рабочее место вахтера) оборудуются около главного входа в общеобразовательную организацию (либо в ином установленном месте) и оснащаются пакетом документов по организации пропускного и </w:t>
      </w:r>
      <w:proofErr w:type="spellStart"/>
      <w:r>
        <w:t>внутриобъектового</w:t>
      </w:r>
      <w:proofErr w:type="spellEnd"/>
      <w:r>
        <w:t xml:space="preserve"> режимов.  </w:t>
      </w:r>
    </w:p>
    <w:p w:rsidR="0046671A" w:rsidRDefault="004F5BB2">
      <w:pPr>
        <w:ind w:left="-15" w:right="7"/>
      </w:pPr>
      <w:r>
        <w:t xml:space="preserve">1.8. Входные двери, запасные выходы оборудуются прочными запорами (замками) и (или) электромагнитными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работник, который его открыл.  </w:t>
      </w:r>
    </w:p>
    <w:p w:rsidR="0046671A" w:rsidRDefault="004F5BB2">
      <w:pPr>
        <w:ind w:left="-15" w:right="7"/>
      </w:pPr>
      <w:r>
        <w:t xml:space="preserve">1.9. Эвакуационные выходы должны быть оборудованы легко открываемыми изнутри прочными устройствами, обеспечивающими легкость открывания дверей.  </w:t>
      </w:r>
    </w:p>
    <w:p w:rsidR="0046671A" w:rsidRDefault="004F5BB2">
      <w:pPr>
        <w:ind w:left="-15" w:right="7"/>
      </w:pPr>
      <w:r>
        <w:t xml:space="preserve">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w:t>
      </w:r>
    </w:p>
    <w:p w:rsidR="004E5830" w:rsidRDefault="004F5BB2">
      <w:pPr>
        <w:pStyle w:val="2"/>
        <w:spacing w:after="50"/>
        <w:ind w:left="268" w:right="51" w:hanging="235"/>
      </w:pPr>
      <w:r>
        <w:t xml:space="preserve">2. Порядок пропуска (прохода) в здания и на территорию сотрудников, обучающихся, их родителей (законных представителей) и иных посетителей </w:t>
      </w:r>
    </w:p>
    <w:p w:rsidR="0046671A" w:rsidRDefault="004F5BB2">
      <w:pPr>
        <w:pStyle w:val="2"/>
        <w:spacing w:after="50"/>
        <w:ind w:left="268" w:right="51" w:hanging="235"/>
      </w:pPr>
      <w:r>
        <w:rPr>
          <w:b w:val="0"/>
          <w:i/>
        </w:rPr>
        <w:t xml:space="preserve">2.1. Общие требования </w:t>
      </w:r>
    </w:p>
    <w:p w:rsidR="0046671A" w:rsidRDefault="004F5BB2">
      <w:pPr>
        <w:ind w:left="-15" w:right="7"/>
      </w:pPr>
      <w:r>
        <w:t xml:space="preserve">2.1.1. Проход в здание общеобразовательной организации и выход из нее осуществляются только через основной вход с использованием ручного </w:t>
      </w:r>
      <w:proofErr w:type="spellStart"/>
      <w:r>
        <w:t>металлодетектора</w:t>
      </w:r>
      <w:proofErr w:type="spellEnd"/>
      <w:r>
        <w:t xml:space="preserve">.  </w:t>
      </w:r>
    </w:p>
    <w:p w:rsidR="0046671A" w:rsidRDefault="004F5BB2">
      <w:pPr>
        <w:ind w:left="-15" w:right="7"/>
      </w:pPr>
      <w:r>
        <w:t xml:space="preserve">2.1.2. Пропуск лиц с электрокардиостимулятором осуществляется в обход </w:t>
      </w:r>
      <w:proofErr w:type="spellStart"/>
      <w:r>
        <w:t>металлодетектора</w:t>
      </w:r>
      <w:proofErr w:type="spellEnd"/>
      <w:r>
        <w:t xml:space="preserve">.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46671A" w:rsidRDefault="004F5BB2">
      <w:pPr>
        <w:spacing w:after="28"/>
        <w:ind w:left="-15" w:right="7"/>
      </w:pPr>
      <w: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rsidR="0046671A" w:rsidRDefault="004F5BB2">
      <w:pPr>
        <w:ind w:left="-15" w:right="7"/>
      </w:pPr>
      <w:r>
        <w:t>2.1.4. Пропуск лиц с инвалидностью (включая использующих кресла-коляски и собак</w:t>
      </w:r>
      <w:r w:rsidR="004E5830">
        <w:t>-</w:t>
      </w:r>
      <w:r>
        <w:t xml:space="preserve">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 </w:t>
      </w:r>
    </w:p>
    <w:p w:rsidR="0046671A" w:rsidRDefault="004F5BB2">
      <w:pPr>
        <w:spacing w:after="62" w:line="259" w:lineRule="auto"/>
        <w:ind w:left="278" w:right="0" w:hanging="10"/>
        <w:jc w:val="left"/>
      </w:pPr>
      <w:r>
        <w:rPr>
          <w:i/>
        </w:rPr>
        <w:t xml:space="preserve">2.2. Пропускной режим сотрудников.  </w:t>
      </w:r>
    </w:p>
    <w:p w:rsidR="0046671A" w:rsidRDefault="004F5BB2">
      <w:pPr>
        <w:ind w:left="-15" w:right="7"/>
      </w:pPr>
      <w: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rsidR="0046671A" w:rsidRDefault="004F5BB2">
      <w:pPr>
        <w:ind w:left="-15" w:right="7"/>
      </w:pPr>
      <w:r>
        <w:t xml:space="preserve">2.2.2. 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  </w:t>
      </w:r>
    </w:p>
    <w:p w:rsidR="0046671A" w:rsidRDefault="004F5BB2">
      <w:pPr>
        <w:spacing w:after="0" w:line="295" w:lineRule="auto"/>
        <w:ind w:left="-15" w:right="-7"/>
        <w:jc w:val="left"/>
      </w:pPr>
      <w:r>
        <w:lastRenderedPageBreak/>
        <w:t xml:space="preserve">2.2.3. </w:t>
      </w:r>
      <w:r>
        <w:tab/>
        <w:t xml:space="preserve">Другие </w:t>
      </w:r>
      <w:r>
        <w:tab/>
        <w:t xml:space="preserve">сотрудники, </w:t>
      </w:r>
      <w:r>
        <w:tab/>
        <w:t xml:space="preserve">которым </w:t>
      </w:r>
      <w:r>
        <w:tab/>
        <w:t xml:space="preserve">по </w:t>
      </w:r>
      <w:r>
        <w:tab/>
        <w:t xml:space="preserve">роду </w:t>
      </w:r>
      <w:r>
        <w:tab/>
        <w:t xml:space="preserve">работы </w:t>
      </w:r>
      <w:r>
        <w:tab/>
        <w:t xml:space="preserve">необходимо </w:t>
      </w:r>
      <w:r>
        <w:tab/>
        <w:t xml:space="preserve">быть </w:t>
      </w:r>
      <w:r>
        <w:tab/>
        <w:t xml:space="preserve">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w:t>
      </w:r>
    </w:p>
    <w:p w:rsidR="0046671A" w:rsidRDefault="004F5BB2">
      <w:pPr>
        <w:spacing w:after="62" w:line="259" w:lineRule="auto"/>
        <w:ind w:left="278" w:right="0" w:hanging="10"/>
        <w:jc w:val="left"/>
      </w:pPr>
      <w:r>
        <w:rPr>
          <w:i/>
        </w:rPr>
        <w:t xml:space="preserve">2.3. Пропускной режим обучающихся </w:t>
      </w:r>
    </w:p>
    <w:p w:rsidR="0046671A" w:rsidRDefault="004F5BB2">
      <w:pPr>
        <w:ind w:left="-15" w:right="7"/>
      </w:pPr>
      <w:r>
        <w:t xml:space="preserve">2.3.1. Обучающиеся допускаются в здание общеобразовательной организации в установленное распорядком время по спискам классов (групп).  </w:t>
      </w:r>
    </w:p>
    <w:p w:rsidR="0046671A" w:rsidRDefault="004F5BB2">
      <w:pPr>
        <w:ind w:left="-15" w:right="7"/>
      </w:pPr>
      <w: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46671A" w:rsidRDefault="004F5BB2">
      <w:pPr>
        <w:spacing w:after="26"/>
        <w:ind w:left="-15" w:right="7"/>
      </w:pPr>
      <w: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46671A" w:rsidRDefault="004F5BB2">
      <w:pPr>
        <w:ind w:left="-15" w:right="7"/>
      </w:pPr>
      <w:r>
        <w:t xml:space="preserve">2.3.4. В период </w:t>
      </w:r>
      <w:proofErr w:type="gramStart"/>
      <w:r>
        <w:t>проведения занятий</w:t>
      </w:r>
      <w:proofErr w:type="gramEnd"/>
      <w:r>
        <w:t xml:space="preserve">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46671A" w:rsidRDefault="004F5BB2">
      <w:pPr>
        <w:ind w:left="-15" w:right="7"/>
      </w:pPr>
      <w:r>
        <w:t xml:space="preserve">2.3.5. Члены кружков и других групп для проведения внеклассных и внеурочных мероприятий допускаются в общеобразовательную организацию в соответствии с расписанием занятий и списками, заверенными директором школы. </w:t>
      </w:r>
    </w:p>
    <w:p w:rsidR="0046671A" w:rsidRDefault="004F5BB2">
      <w:pPr>
        <w:ind w:left="-15" w:right="7"/>
      </w:pPr>
      <w: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46671A" w:rsidRDefault="004F5BB2">
      <w:pPr>
        <w:ind w:left="-15" w:right="7"/>
      </w:pPr>
      <w:r>
        <w:t xml:space="preserve">2.3.7. Во время каникул обучающиеся допускаются в общеобразовательную организацию согласно плану мероприятий, утвержденному директором школы. </w:t>
      </w:r>
    </w:p>
    <w:p w:rsidR="0046671A" w:rsidRDefault="004F5BB2">
      <w:pPr>
        <w:spacing w:after="62" w:line="259" w:lineRule="auto"/>
        <w:ind w:right="0" w:firstLine="283"/>
        <w:jc w:val="left"/>
      </w:pPr>
      <w:r>
        <w:rPr>
          <w:i/>
        </w:rPr>
        <w:t xml:space="preserve">2.4. Пропускной режим родителей (законных представителей) обучающихся и иных посетителей. </w:t>
      </w:r>
    </w:p>
    <w:p w:rsidR="0046671A" w:rsidRDefault="004F5BB2">
      <w:pPr>
        <w:ind w:left="-15" w:right="7"/>
      </w:pPr>
      <w:r>
        <w:t xml:space="preserve">2.4.1. Проход родителей к администрации школы возможен по предварительной договоренности с самой администрацией, о чем работники по обеспечению охраны должны быть проинформированы заранее. </w:t>
      </w:r>
    </w:p>
    <w:p w:rsidR="0046671A" w:rsidRDefault="004F5BB2">
      <w:pPr>
        <w:ind w:left="-15" w:right="7"/>
      </w:pPr>
      <w: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и осуществляется после уроков, а в экстренных случаях – до уроков и во время перемен.  </w:t>
      </w:r>
    </w:p>
    <w:p w:rsidR="0046671A" w:rsidRDefault="004F5BB2">
      <w:pPr>
        <w:ind w:left="-15" w:right="7"/>
      </w:pPr>
      <w:r>
        <w:t xml:space="preserve">2.4.3. При проведении родительских собраний, праздничных и других мероприятий классные руководители передают работнику по обеспечению охраны списки посетителей, заверенные подписью руководителя и печатью общеобразовательной организации.  </w:t>
      </w:r>
    </w:p>
    <w:p w:rsidR="0046671A" w:rsidRDefault="004F5BB2">
      <w:pPr>
        <w:ind w:left="-15" w:right="7"/>
      </w:pPr>
      <w: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либо дежурного администратора. </w:t>
      </w:r>
    </w:p>
    <w:p w:rsidR="0046671A" w:rsidRDefault="004F5BB2">
      <w:pPr>
        <w:ind w:left="-15" w:right="7"/>
      </w:pPr>
      <w: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w:t>
      </w:r>
    </w:p>
    <w:p w:rsidR="0046671A" w:rsidRDefault="004F5BB2">
      <w:pPr>
        <w:ind w:left="-15" w:right="7"/>
      </w:pPr>
      <w:r>
        <w:lastRenderedPageBreak/>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rsidR="0046671A" w:rsidRDefault="004F5BB2">
      <w:pPr>
        <w:spacing w:after="47"/>
        <w:ind w:left="-15" w:right="7"/>
      </w:pPr>
      <w:r>
        <w:t xml:space="preserve">2.4.7. Документом, удостоверяющего личность для прохода на территорию образовательной </w:t>
      </w:r>
      <w:proofErr w:type="gramStart"/>
      <w:r>
        <w:t>организации  могут</w:t>
      </w:r>
      <w:proofErr w:type="gramEnd"/>
      <w:r>
        <w:t xml:space="preserve"> являться:  </w:t>
      </w:r>
    </w:p>
    <w:p w:rsidR="0046671A" w:rsidRDefault="004F5BB2">
      <w:pPr>
        <w:numPr>
          <w:ilvl w:val="0"/>
          <w:numId w:val="1"/>
        </w:numPr>
        <w:spacing w:after="48"/>
        <w:ind w:right="7" w:hanging="361"/>
      </w:pPr>
      <w:r>
        <w:t xml:space="preserve">паспорт гражданина Российской Федерации или другого государства (для иностранных граждан); </w:t>
      </w:r>
    </w:p>
    <w:p w:rsidR="0046671A" w:rsidRDefault="004F5BB2">
      <w:pPr>
        <w:numPr>
          <w:ilvl w:val="0"/>
          <w:numId w:val="1"/>
        </w:numPr>
        <w:spacing w:after="46"/>
        <w:ind w:right="7" w:hanging="361"/>
      </w:pPr>
      <w:r>
        <w:t xml:space="preserve">заграничный паспорт гражданина Российской Федерации или другого государства (для иностранных граждан); </w:t>
      </w:r>
    </w:p>
    <w:p w:rsidR="0046671A" w:rsidRDefault="004F5BB2">
      <w:pPr>
        <w:numPr>
          <w:ilvl w:val="0"/>
          <w:numId w:val="1"/>
        </w:numPr>
        <w:ind w:right="7" w:hanging="361"/>
      </w:pPr>
      <w:r>
        <w:t xml:space="preserve">военный билет гражданина Российской Федерации; </w:t>
      </w:r>
    </w:p>
    <w:p w:rsidR="004E5830" w:rsidRPr="004E5830" w:rsidRDefault="004F5BB2">
      <w:pPr>
        <w:numPr>
          <w:ilvl w:val="0"/>
          <w:numId w:val="1"/>
        </w:numPr>
        <w:ind w:right="7" w:hanging="361"/>
      </w:pPr>
      <w:r>
        <w:t xml:space="preserve">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rsidR="0046671A" w:rsidRDefault="004F5BB2">
      <w:pPr>
        <w:numPr>
          <w:ilvl w:val="0"/>
          <w:numId w:val="1"/>
        </w:numPr>
        <w:ind w:right="7" w:hanging="361"/>
      </w:pPr>
      <w:r>
        <w:rPr>
          <w:rFonts w:ascii="Arial" w:eastAsia="Arial" w:hAnsi="Arial" w:cs="Arial"/>
        </w:rPr>
        <w:t xml:space="preserve"> </w:t>
      </w:r>
      <w:r w:rsidR="004E5830">
        <w:t>В</w:t>
      </w:r>
      <w:r>
        <w:t xml:space="preserve">одительское удостоверение гражданина Российской Федерации. </w:t>
      </w:r>
    </w:p>
    <w:p w:rsidR="0046671A" w:rsidRDefault="004F5BB2">
      <w:pPr>
        <w:spacing w:after="25"/>
        <w:ind w:left="-15" w:right="7"/>
      </w:pPr>
      <w:r>
        <w:t xml:space="preserve">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w:t>
      </w:r>
      <w:proofErr w:type="spellStart"/>
      <w:r>
        <w:t>внутриобъектовом</w:t>
      </w:r>
      <w:proofErr w:type="spellEnd"/>
      <w:r>
        <w:t xml:space="preserve">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w:t>
      </w:r>
      <w:proofErr w:type="spellStart"/>
      <w:r>
        <w:t>внутриобъектовом</w:t>
      </w:r>
      <w:proofErr w:type="spellEnd"/>
      <w:r>
        <w:t xml:space="preserve"> режимах в школе, находящейся на стационарном посту охраны. </w:t>
      </w:r>
    </w:p>
    <w:p w:rsidR="0046671A" w:rsidRDefault="004F5BB2">
      <w:pPr>
        <w:spacing w:after="62" w:line="259" w:lineRule="auto"/>
        <w:ind w:left="278" w:right="0" w:hanging="10"/>
        <w:jc w:val="left"/>
      </w:pPr>
      <w:r>
        <w:rPr>
          <w:i/>
        </w:rPr>
        <w:t xml:space="preserve">2.5. Пропускной режим сотрудников ремонтно-строительных организаций. </w:t>
      </w:r>
    </w:p>
    <w:p w:rsidR="0046671A" w:rsidRDefault="004F5BB2">
      <w:pPr>
        <w:numPr>
          <w:ilvl w:val="2"/>
          <w:numId w:val="4"/>
        </w:numPr>
        <w:spacing w:after="28"/>
        <w:ind w:right="7"/>
      </w:pPr>
      <w:r>
        <w:t xml:space="preserve">Рабочие и специалисты ремонтно-строительных организаций пропускаются в помещения работником по обеспечению охраны по распоряжению директора общеобразовательной организации или на основании заявок и согласованных списков. </w:t>
      </w:r>
    </w:p>
    <w:p w:rsidR="0046671A" w:rsidRDefault="004F5BB2">
      <w:pPr>
        <w:numPr>
          <w:ilvl w:val="2"/>
          <w:numId w:val="4"/>
        </w:numPr>
        <w:ind w:right="7"/>
      </w:pPr>
      <w:r>
        <w:t xml:space="preserve">Производство работ осуществляется под контролем заведующего хозяйством. </w:t>
      </w:r>
    </w:p>
    <w:p w:rsidR="0046671A" w:rsidRDefault="004F5BB2">
      <w:pPr>
        <w:numPr>
          <w:ilvl w:val="2"/>
          <w:numId w:val="4"/>
        </w:numPr>
        <w:spacing w:after="26"/>
        <w:ind w:right="7"/>
      </w:pPr>
      <w:r>
        <w:t xml:space="preserve">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заведующего хозяйством. </w:t>
      </w:r>
    </w:p>
    <w:p w:rsidR="0046671A" w:rsidRDefault="004F5BB2">
      <w:pPr>
        <w:spacing w:after="16" w:line="259" w:lineRule="auto"/>
        <w:ind w:left="278" w:right="0" w:hanging="10"/>
        <w:jc w:val="left"/>
      </w:pPr>
      <w:r>
        <w:rPr>
          <w:i/>
        </w:rPr>
        <w:t xml:space="preserve">2.6. Пропускной режим сотрудников вышестоящих организаций и проверяющих лиц.  </w:t>
      </w:r>
    </w:p>
    <w:p w:rsidR="0046671A" w:rsidRDefault="004F5BB2">
      <w:pPr>
        <w:numPr>
          <w:ilvl w:val="2"/>
          <w:numId w:val="3"/>
        </w:numPr>
        <w:ind w:right="7"/>
      </w:pPr>
      <w:r>
        <w:t xml:space="preserve">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46671A" w:rsidRDefault="004F5BB2">
      <w:pPr>
        <w:numPr>
          <w:ilvl w:val="2"/>
          <w:numId w:val="3"/>
        </w:numPr>
        <w:ind w:right="7"/>
      </w:pPr>
      <w:r>
        <w:t xml:space="preserve">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w:t>
      </w:r>
      <w:r>
        <w:lastRenderedPageBreak/>
        <w:t xml:space="preserve">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46671A" w:rsidRDefault="004F5BB2">
      <w:pPr>
        <w:numPr>
          <w:ilvl w:val="2"/>
          <w:numId w:val="3"/>
        </w:numPr>
        <w:ind w:right="7"/>
      </w:pPr>
      <w:r>
        <w:t xml:space="preserve">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46671A" w:rsidRDefault="004F5BB2">
      <w:pPr>
        <w:numPr>
          <w:ilvl w:val="2"/>
          <w:numId w:val="3"/>
        </w:numPr>
        <w:ind w:right="7"/>
      </w:pPr>
      <w:r>
        <w:t xml:space="preserve">О лицах, которые вправе беспрепятственно проходить на территорию и в здания общеобразовательной организации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 </w:t>
      </w:r>
    </w:p>
    <w:p w:rsidR="0046671A" w:rsidRDefault="004F5BB2">
      <w:pPr>
        <w:spacing w:after="16" w:line="259" w:lineRule="auto"/>
        <w:ind w:left="278" w:right="0" w:hanging="10"/>
        <w:jc w:val="left"/>
      </w:pPr>
      <w:r>
        <w:rPr>
          <w:i/>
        </w:rPr>
        <w:t xml:space="preserve">2.7. Пропускной режим для представителей средств массовой информации и иных лиц. </w:t>
      </w:r>
    </w:p>
    <w:p w:rsidR="0046671A" w:rsidRDefault="004F5BB2">
      <w:pPr>
        <w:numPr>
          <w:ilvl w:val="2"/>
          <w:numId w:val="2"/>
        </w:numPr>
        <w:ind w:right="7"/>
      </w:pPr>
      <w:r>
        <w:t xml:space="preserve">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46671A" w:rsidRDefault="004F5BB2">
      <w:pPr>
        <w:numPr>
          <w:ilvl w:val="2"/>
          <w:numId w:val="2"/>
        </w:numPr>
        <w:spacing w:after="37"/>
        <w:ind w:right="7"/>
      </w:pPr>
      <w:r>
        <w:t xml:space="preserve">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 </w:t>
      </w:r>
    </w:p>
    <w:p w:rsidR="0046671A" w:rsidRDefault="004F5BB2">
      <w:pPr>
        <w:pStyle w:val="2"/>
        <w:spacing w:after="59"/>
        <w:ind w:left="1643" w:right="51"/>
      </w:pPr>
      <w:r>
        <w:t xml:space="preserve">3. Порядок и правила соблюдения </w:t>
      </w:r>
      <w:proofErr w:type="spellStart"/>
      <w:r>
        <w:t>внутриобъектового</w:t>
      </w:r>
      <w:proofErr w:type="spellEnd"/>
      <w:r>
        <w:t xml:space="preserve"> режима </w:t>
      </w:r>
    </w:p>
    <w:p w:rsidR="0046671A" w:rsidRDefault="004F5BB2">
      <w:pPr>
        <w:ind w:left="-15" w:right="7"/>
      </w:pPr>
      <w:r>
        <w:t>3.1. В соответствии с</w:t>
      </w:r>
      <w:hyperlink r:id="rId6">
        <w:r>
          <w:t xml:space="preserve"> </w:t>
        </w:r>
      </w:hyperlink>
      <w:hyperlink r:id="rId7">
        <w:r>
          <w:rPr>
            <w:color w:val="0000FF"/>
            <w:u w:val="single" w:color="0000FF"/>
          </w:rPr>
          <w:t>Правилами внутреннего трудового распорядка школы</w:t>
        </w:r>
      </w:hyperlink>
      <w:hyperlink r:id="rId8">
        <w:r>
          <w:t xml:space="preserve"> </w:t>
        </w:r>
      </w:hyperlink>
      <w:r>
        <w:t xml:space="preserve">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w:t>
      </w:r>
    </w:p>
    <w:p w:rsidR="0046671A" w:rsidRDefault="004F5BB2">
      <w:pPr>
        <w:ind w:left="-15" w:right="7"/>
      </w:pPr>
      <w: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46671A" w:rsidRDefault="004F5BB2">
      <w:pPr>
        <w:ind w:left="-15" w:right="7"/>
      </w:pPr>
      <w:r>
        <w:t>3.3. В целях обеспечения пожарной безопасности обучающиеся, сотрудники, посетители обязаны соблюдать требования</w:t>
      </w:r>
      <w:hyperlink r:id="rId9">
        <w:r>
          <w:t xml:space="preserve"> </w:t>
        </w:r>
      </w:hyperlink>
      <w:hyperlink r:id="rId10">
        <w:r>
          <w:rPr>
            <w:color w:val="0000FF"/>
            <w:u w:val="single" w:color="0000FF"/>
          </w:rPr>
          <w:t>Инструкции о мерах пожарной безопасности в школе</w:t>
        </w:r>
      </w:hyperlink>
      <w:hyperlink r:id="rId11">
        <w:r>
          <w:t xml:space="preserve"> </w:t>
        </w:r>
      </w:hyperlink>
      <w:r>
        <w:t xml:space="preserve">и на ее территории.  </w:t>
      </w:r>
    </w:p>
    <w:p w:rsidR="0046671A" w:rsidRDefault="004F5BB2">
      <w:pPr>
        <w:spacing w:after="56"/>
        <w:ind w:left="283" w:right="7" w:firstLine="0"/>
      </w:pPr>
      <w:r>
        <w:t xml:space="preserve">3.4. В помещениях и на территории общеобразовательной организации запрещено:  </w:t>
      </w:r>
    </w:p>
    <w:p w:rsidR="0046671A" w:rsidRDefault="004F5BB2">
      <w:pPr>
        <w:numPr>
          <w:ilvl w:val="0"/>
          <w:numId w:val="5"/>
        </w:numPr>
        <w:spacing w:after="46"/>
        <w:ind w:right="7"/>
      </w:pPr>
      <w:r>
        <w:t xml:space="preserve">нарушать установленные правила внутреннего распорядка дня общеобразовательной организации; </w:t>
      </w:r>
    </w:p>
    <w:p w:rsidR="0046671A" w:rsidRDefault="004F5BB2">
      <w:pPr>
        <w:numPr>
          <w:ilvl w:val="0"/>
          <w:numId w:val="5"/>
        </w:numPr>
        <w:ind w:right="7"/>
      </w:pPr>
      <w:r>
        <w:t xml:space="preserve">нарушать правила противопожарной безопасности; </w:t>
      </w:r>
    </w:p>
    <w:p w:rsidR="0046671A" w:rsidRDefault="004F5BB2">
      <w:pPr>
        <w:numPr>
          <w:ilvl w:val="0"/>
          <w:numId w:val="5"/>
        </w:numPr>
        <w:spacing w:after="51"/>
        <w:ind w:right="7"/>
      </w:pPr>
      <w:r>
        <w:t xml:space="preserve">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rsidR="0046671A" w:rsidRDefault="004F5BB2">
      <w:pPr>
        <w:numPr>
          <w:ilvl w:val="0"/>
          <w:numId w:val="5"/>
        </w:numPr>
        <w:spacing w:after="47"/>
        <w:ind w:right="7"/>
      </w:pPr>
      <w:r>
        <w:t xml:space="preserve">совершать действия, нарушающие установленные режимы функционирования инженерных средств защиты, технических средств охраны; </w:t>
      </w:r>
    </w:p>
    <w:p w:rsidR="0046671A" w:rsidRDefault="004F5BB2">
      <w:pPr>
        <w:numPr>
          <w:ilvl w:val="0"/>
          <w:numId w:val="5"/>
        </w:numPr>
        <w:spacing w:after="47"/>
        <w:ind w:right="7"/>
      </w:pPr>
      <w:r>
        <w:t xml:space="preserve">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 </w:t>
      </w:r>
    </w:p>
    <w:p w:rsidR="0046671A" w:rsidRDefault="004F5BB2">
      <w:pPr>
        <w:numPr>
          <w:ilvl w:val="0"/>
          <w:numId w:val="5"/>
        </w:numPr>
        <w:ind w:right="7"/>
      </w:pPr>
      <w:r>
        <w:t xml:space="preserve">курить, в том числе электронные сигареты; </w:t>
      </w:r>
    </w:p>
    <w:p w:rsidR="0046671A" w:rsidRDefault="004F5BB2">
      <w:pPr>
        <w:numPr>
          <w:ilvl w:val="0"/>
          <w:numId w:val="5"/>
        </w:numPr>
        <w:spacing w:after="49"/>
        <w:ind w:right="7"/>
      </w:pPr>
      <w:r>
        <w:t xml:space="preserve">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 </w:t>
      </w:r>
    </w:p>
    <w:p w:rsidR="0046671A" w:rsidRDefault="004F5BB2">
      <w:pPr>
        <w:numPr>
          <w:ilvl w:val="0"/>
          <w:numId w:val="5"/>
        </w:numPr>
        <w:ind w:right="7"/>
      </w:pPr>
      <w:r>
        <w:t xml:space="preserve">выгуливать собак и других опасных животных. </w:t>
      </w:r>
    </w:p>
    <w:p w:rsidR="0046671A" w:rsidRDefault="004F5BB2" w:rsidP="004E5830">
      <w:pPr>
        <w:numPr>
          <w:ilvl w:val="1"/>
          <w:numId w:val="6"/>
        </w:numPr>
        <w:ind w:right="7" w:hanging="720"/>
      </w:pPr>
      <w:r>
        <w:lastRenderedPageBreak/>
        <w:t xml:space="preserve">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46671A" w:rsidRDefault="004F5BB2" w:rsidP="004E5830">
      <w:pPr>
        <w:numPr>
          <w:ilvl w:val="1"/>
          <w:numId w:val="6"/>
        </w:numPr>
        <w:spacing w:after="27"/>
        <w:ind w:right="7" w:hanging="720"/>
      </w:pPr>
      <w:r>
        <w:t>Ключи от всех помещений выдаются (принимаются) на стационарном посту охраны. Там же хранятся дубликаты ключей от всех помещений. Выдача и прием ключей осуществляются работником по обеспечению охраны под подпись в</w:t>
      </w:r>
      <w:hyperlink r:id="rId12">
        <w:r>
          <w:t xml:space="preserve"> </w:t>
        </w:r>
      </w:hyperlink>
      <w:hyperlink r:id="rId13">
        <w:r>
          <w:rPr>
            <w:color w:val="0000FF"/>
            <w:u w:val="single" w:color="0000FF"/>
          </w:rPr>
          <w:t>Журнале приема, сдачи и</w:t>
        </w:r>
      </w:hyperlink>
      <w:hyperlink r:id="rId14">
        <w:r>
          <w:rPr>
            <w:color w:val="0000FF"/>
          </w:rPr>
          <w:t xml:space="preserve"> </w:t>
        </w:r>
      </w:hyperlink>
      <w:hyperlink r:id="rId15">
        <w:r>
          <w:rPr>
            <w:color w:val="0000FF"/>
            <w:u w:val="single" w:color="0000FF"/>
          </w:rPr>
          <w:t>выдачи ключей</w:t>
        </w:r>
      </w:hyperlink>
      <w:hyperlink r:id="rId16">
        <w:r>
          <w:t xml:space="preserve"> </w:t>
        </w:r>
      </w:hyperlink>
      <w:r>
        <w:t xml:space="preserve">от помещений.  </w:t>
      </w:r>
    </w:p>
    <w:p w:rsidR="0046671A" w:rsidRDefault="004F5BB2" w:rsidP="00424E89">
      <w:pPr>
        <w:numPr>
          <w:ilvl w:val="1"/>
          <w:numId w:val="6"/>
        </w:numPr>
        <w:ind w:right="7" w:hanging="720"/>
      </w:pPr>
      <w:r>
        <w:t xml:space="preserve">В случае </w:t>
      </w:r>
      <w:proofErr w:type="spellStart"/>
      <w:r>
        <w:t>несдачи</w:t>
      </w:r>
      <w:proofErr w:type="spellEnd"/>
      <w:r>
        <w:t xml:space="preserve"> ключей работник по обеспечению охраны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46671A" w:rsidRDefault="004F5BB2" w:rsidP="00424E89">
      <w:pPr>
        <w:numPr>
          <w:ilvl w:val="1"/>
          <w:numId w:val="6"/>
        </w:numPr>
        <w:ind w:right="7" w:hanging="720"/>
      </w:pPr>
      <w:r>
        <w:t xml:space="preserve">Ключи от запасных выходов (входов), чердачных помещений хранятся на стационарном посту охраны, выдаются под подпись в «Журнале учета выдачи и возврата ключей от помещений». </w:t>
      </w:r>
    </w:p>
    <w:p w:rsidR="0046671A" w:rsidRDefault="004F5BB2" w:rsidP="00424E89">
      <w:pPr>
        <w:numPr>
          <w:ilvl w:val="1"/>
          <w:numId w:val="6"/>
        </w:numPr>
        <w:ind w:right="7" w:hanging="720"/>
      </w:pPr>
      <w:r>
        <w:t xml:space="preserve">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46671A" w:rsidRDefault="004F5BB2" w:rsidP="00424E89">
      <w:pPr>
        <w:numPr>
          <w:ilvl w:val="1"/>
          <w:numId w:val="6"/>
        </w:numPr>
        <w:ind w:right="7" w:hanging="720"/>
      </w:pPr>
      <w:r>
        <w:t xml:space="preserve">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46671A" w:rsidRDefault="004F5BB2" w:rsidP="00424E89">
      <w:pPr>
        <w:numPr>
          <w:ilvl w:val="1"/>
          <w:numId w:val="6"/>
        </w:numPr>
        <w:spacing w:after="56"/>
        <w:ind w:right="7" w:hanging="720"/>
      </w:pPr>
      <w:r>
        <w:t xml:space="preserve">При обострении оперативной обстановки принимаются незамедлительные меры: </w:t>
      </w:r>
    </w:p>
    <w:p w:rsidR="0046671A" w:rsidRDefault="004F5BB2">
      <w:pPr>
        <w:numPr>
          <w:ilvl w:val="0"/>
          <w:numId w:val="5"/>
        </w:numPr>
        <w:spacing w:after="51"/>
        <w:ind w:right="7"/>
      </w:pPr>
      <w:r>
        <w:t xml:space="preserve">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 </w:t>
      </w:r>
    </w:p>
    <w:p w:rsidR="0046671A" w:rsidRDefault="004F5BB2">
      <w:pPr>
        <w:numPr>
          <w:ilvl w:val="0"/>
          <w:numId w:val="5"/>
        </w:numPr>
        <w:spacing w:after="50"/>
        <w:ind w:right="7"/>
      </w:pPr>
      <w:r>
        <w:t xml:space="preserve">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 </w:t>
      </w:r>
    </w:p>
    <w:p w:rsidR="0046671A" w:rsidRDefault="004F5BB2">
      <w:pPr>
        <w:numPr>
          <w:ilvl w:val="0"/>
          <w:numId w:val="5"/>
        </w:numPr>
        <w:spacing w:after="36"/>
        <w:ind w:right="7"/>
      </w:pPr>
      <w:r>
        <w:t xml:space="preserve">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 </w:t>
      </w:r>
    </w:p>
    <w:p w:rsidR="0046671A" w:rsidRDefault="004F5BB2">
      <w:pPr>
        <w:pStyle w:val="2"/>
        <w:ind w:left="1878" w:right="51"/>
      </w:pPr>
      <w:r>
        <w:t xml:space="preserve">4. Порядок допуска на территорию транспортных средств </w:t>
      </w:r>
    </w:p>
    <w:p w:rsidR="0046671A" w:rsidRDefault="004F5BB2">
      <w:pPr>
        <w:spacing w:after="27"/>
        <w:ind w:left="-15" w:right="7"/>
      </w:pPr>
      <w:r>
        <w:t xml:space="preserve">4.1. Допуск автотранспортных средств на территорию общеобразовательной организации осуществляется с разрешения директора или лица, на которое в соответствии с приказом образовательной организации возложена ответственность за безопасность.  </w:t>
      </w:r>
    </w:p>
    <w:p w:rsidR="0046671A" w:rsidRDefault="004F5BB2">
      <w:pPr>
        <w:spacing w:after="28"/>
        <w:ind w:left="-15" w:right="7"/>
      </w:pPr>
      <w:r>
        <w:t xml:space="preserve">4.2. При ввозе транспортных средств на территорию общеобразовательной организации имущества (материальных ценностей)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w:t>
      </w:r>
    </w:p>
    <w:p w:rsidR="0046671A" w:rsidRDefault="004F5BB2">
      <w:pPr>
        <w:ind w:left="-15" w:right="7"/>
      </w:pPr>
      <w:r>
        <w:t xml:space="preserve"> 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rsidR="0046671A" w:rsidRDefault="004F5BB2">
      <w:pPr>
        <w:spacing w:after="28"/>
        <w:ind w:left="-15" w:right="7"/>
      </w:pPr>
      <w:r>
        <w:lastRenderedPageBreak/>
        <w:t xml:space="preserve">4.4. При допуске на территорию общеобразовательной организации транспортных средств работник по обеспечению охраны предупреждает водителя о соблюдении мер безопасности при движении по территории общеобразовательной организации.  </w:t>
      </w:r>
    </w:p>
    <w:p w:rsidR="0046671A" w:rsidRDefault="004F5BB2">
      <w:pPr>
        <w:ind w:left="-15" w:right="7"/>
      </w:pPr>
      <w: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46671A" w:rsidRDefault="004F5BB2">
      <w:pPr>
        <w:ind w:left="-15" w:right="7"/>
      </w:pPr>
      <w: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46671A" w:rsidRDefault="004F5BB2">
      <w:pPr>
        <w:ind w:left="-15" w:right="7"/>
      </w:pPr>
      <w: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w:t>
      </w:r>
    </w:p>
    <w:p w:rsidR="0046671A" w:rsidRDefault="004F5BB2">
      <w:pPr>
        <w:spacing w:after="36"/>
        <w:ind w:left="-15" w:right="7"/>
      </w:pPr>
      <w:r>
        <w:t xml:space="preserve">4.9. Во всех случаях, не указанных в данном Положении о пропускном и </w:t>
      </w:r>
      <w:proofErr w:type="spellStart"/>
      <w:r>
        <w:t>внутриобъектовом</w:t>
      </w:r>
      <w:proofErr w:type="spellEnd"/>
      <w:r>
        <w:t xml:space="preserve"> режимах в школе, либо вызывающих вопросы, касающиеся порядка допуска на территорию транспортных средств,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w:t>
      </w:r>
    </w:p>
    <w:p w:rsidR="0046671A" w:rsidRDefault="004F5BB2">
      <w:pPr>
        <w:pStyle w:val="2"/>
        <w:ind w:left="1321" w:right="51"/>
      </w:pPr>
      <w:r>
        <w:t xml:space="preserve">5. Порядок вноса (выноса), ввоза (вывоза) материальных ценностей </w:t>
      </w:r>
    </w:p>
    <w:p w:rsidR="0046671A" w:rsidRDefault="004F5BB2">
      <w:pPr>
        <w:ind w:left="-15" w:right="7"/>
      </w:pPr>
      <w: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46671A" w:rsidRDefault="004F5BB2">
      <w:pPr>
        <w:ind w:left="-15" w:right="7"/>
      </w:pPr>
      <w:r>
        <w:t xml:space="preserve">5.2. Крупногабаритные предметы (ящики, коробки, ручная кладь и т.п.) проносятся в здание только после проведенного осмотра работником по обеспечению охраны, исключающего вынос запрещенных предметов.  </w:t>
      </w:r>
    </w:p>
    <w:p w:rsidR="0046671A" w:rsidRDefault="004F5BB2">
      <w:pPr>
        <w:ind w:left="-15" w:right="7"/>
      </w:pPr>
      <w: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ручного </w:t>
      </w:r>
      <w:proofErr w:type="spellStart"/>
      <w:r>
        <w:t>металлодетектора</w:t>
      </w:r>
      <w:proofErr w:type="spellEnd"/>
      <w:r>
        <w:t xml:space="preserve">.  </w:t>
      </w:r>
    </w:p>
    <w:p w:rsidR="0046671A" w:rsidRDefault="004F5BB2">
      <w:pPr>
        <w:spacing w:after="28"/>
        <w:ind w:left="-15" w:right="7"/>
      </w:pPr>
      <w:r>
        <w:t xml:space="preserve">5.4. Ручную кладь посетителей работник по обеспечению охраны проверяет с их добровольного согласия. В случае отказа посетителя от проведения осмотра вносимых (выносимых) предметов работник по обеспечению охраны вызывает дежурного администратора и действует согласно требованиям своей должностной инструкции.  </w:t>
      </w:r>
    </w:p>
    <w:p w:rsidR="0046671A" w:rsidRDefault="004F5BB2">
      <w:pPr>
        <w:ind w:left="-15" w:right="7"/>
      </w:pPr>
      <w:r>
        <w:t xml:space="preserve">5.5. Работники эксплуатационно-ремонтных подразделений </w:t>
      </w:r>
      <w:proofErr w:type="spellStart"/>
      <w:r>
        <w:t>административнохозяйственной</w:t>
      </w:r>
      <w:proofErr w:type="spellEnd"/>
      <w:r>
        <w:t xml:space="preserve">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46671A" w:rsidRDefault="004F5BB2">
      <w:pPr>
        <w:ind w:left="-15" w:right="7"/>
      </w:pPr>
      <w: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46671A" w:rsidRDefault="004F5BB2">
      <w:pPr>
        <w:ind w:left="-15" w:right="7"/>
      </w:pPr>
      <w: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46671A" w:rsidRDefault="004F5BB2">
      <w:pPr>
        <w:spacing w:after="30"/>
        <w:ind w:left="-15" w:right="7"/>
      </w:pPr>
      <w: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w:t>
      </w:r>
      <w:r>
        <w:lastRenderedPageBreak/>
        <w:t xml:space="preserve">администрации общеобразовательной организации. В других случаях прием почтовых отправлений на хранение и дальнейшую передачу запрещается. </w:t>
      </w:r>
    </w:p>
    <w:p w:rsidR="0046671A" w:rsidRDefault="004F5BB2">
      <w:pPr>
        <w:pStyle w:val="2"/>
        <w:ind w:left="289"/>
        <w:jc w:val="center"/>
      </w:pPr>
      <w:r>
        <w:t xml:space="preserve">6. Ответственность </w:t>
      </w:r>
    </w:p>
    <w:p w:rsidR="0046671A" w:rsidRDefault="004F5BB2">
      <w:pPr>
        <w:ind w:left="-15" w:right="7"/>
      </w:pPr>
      <w:r>
        <w:t xml:space="preserve">6.1. Сотрудники школы, виновные в нарушении требований настоящего Положения о пропускном и </w:t>
      </w:r>
      <w:proofErr w:type="spellStart"/>
      <w:r>
        <w:t>внутриобъектовом</w:t>
      </w:r>
      <w:proofErr w:type="spellEnd"/>
      <w:r>
        <w:t xml:space="preserve"> режимах (попытка пройти на территорию в состоянии алкогольного или наркотического опьянения, невыполнение законных требований работников по обеспечению охраны общеобразовательных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46671A" w:rsidRDefault="004F5BB2">
      <w:pPr>
        <w:ind w:left="-15" w:right="7"/>
      </w:pPr>
      <w:r>
        <w:t xml:space="preserve">6.2. Обучающиеся старше 15 лет, виновные в нарушении настоящего Положения, могут быть привлечены к дисциплинарной ответственности.  </w:t>
      </w:r>
    </w:p>
    <w:p w:rsidR="0046671A" w:rsidRDefault="004F5BB2">
      <w:pPr>
        <w:spacing w:after="36"/>
        <w:ind w:left="-15" w:right="7"/>
      </w:pPr>
      <w:r>
        <w:t xml:space="preserve">6.3. Лицо, нарушающее </w:t>
      </w:r>
      <w:proofErr w:type="spellStart"/>
      <w:r>
        <w:t>внутриобъектовый</w:t>
      </w:r>
      <w:proofErr w:type="spellEnd"/>
      <w:r>
        <w:t xml:space="preserve"> и (или) пропускной режимы, может быть задержано работником по обеспечению охраны на месте правонарушения и должно быть незамедлительно передано в полицию. </w:t>
      </w:r>
    </w:p>
    <w:p w:rsidR="0046671A" w:rsidRDefault="004F5BB2">
      <w:pPr>
        <w:pStyle w:val="2"/>
        <w:ind w:left="289" w:right="3"/>
        <w:jc w:val="center"/>
      </w:pPr>
      <w:r>
        <w:t xml:space="preserve">7. Заключительные положения </w:t>
      </w:r>
    </w:p>
    <w:p w:rsidR="0046671A" w:rsidRDefault="004F5BB2">
      <w:pPr>
        <w:ind w:left="-15" w:right="7"/>
      </w:pPr>
      <w:r>
        <w:t xml:space="preserve">7.1. Настоящее Положение о пропускном и </w:t>
      </w:r>
      <w:proofErr w:type="spellStart"/>
      <w:r>
        <w:t>внутриобъектовом</w:t>
      </w:r>
      <w:proofErr w:type="spellEnd"/>
      <w:r>
        <w:t xml:space="preserve"> режимах является локальным нормативным актом школы, утверждается (вводится в действие) приказом директора школы. </w:t>
      </w:r>
    </w:p>
    <w:p w:rsidR="0046671A" w:rsidRDefault="004F5BB2">
      <w:pPr>
        <w:ind w:left="-15" w:right="7"/>
      </w:pPr>
      <w: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6671A" w:rsidRDefault="004F5BB2">
      <w:pPr>
        <w:ind w:left="-15" w:right="7"/>
      </w:pPr>
      <w: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rsidR="0046671A" w:rsidRDefault="004F5BB2">
      <w:pPr>
        <w:ind w:left="-15" w:right="7"/>
      </w:pPr>
      <w:r>
        <w:t xml:space="preserve">7.4.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pPr>
        <w:ind w:left="-15" w:right="7"/>
      </w:pPr>
    </w:p>
    <w:p w:rsidR="008B4B21" w:rsidRDefault="008B4B21" w:rsidP="008B4B21">
      <w:pPr>
        <w:spacing w:after="21" w:line="259" w:lineRule="auto"/>
        <w:ind w:right="0" w:firstLine="0"/>
        <w:rPr>
          <w:szCs w:val="24"/>
        </w:rPr>
      </w:pPr>
    </w:p>
    <w:p w:rsidR="008B4B21" w:rsidRPr="008B4B21" w:rsidRDefault="008B4B21" w:rsidP="008B4B21">
      <w:pPr>
        <w:spacing w:after="21" w:line="259" w:lineRule="auto"/>
        <w:ind w:right="0" w:firstLine="0"/>
        <w:jc w:val="center"/>
        <w:rPr>
          <w:b/>
          <w:szCs w:val="24"/>
        </w:rPr>
      </w:pPr>
      <w:r w:rsidRPr="008B4B21">
        <w:rPr>
          <w:b/>
          <w:szCs w:val="24"/>
        </w:rPr>
        <w:lastRenderedPageBreak/>
        <w:t xml:space="preserve">Лист ознакомления с Положением о пропускном и </w:t>
      </w:r>
      <w:proofErr w:type="spellStart"/>
      <w:r w:rsidRPr="008B4B21">
        <w:rPr>
          <w:b/>
          <w:szCs w:val="24"/>
        </w:rPr>
        <w:t>внутриобъектовом</w:t>
      </w:r>
      <w:proofErr w:type="spellEnd"/>
      <w:r w:rsidRPr="008B4B21">
        <w:rPr>
          <w:b/>
          <w:szCs w:val="24"/>
        </w:rPr>
        <w:t xml:space="preserve"> режимах в МБОУ «</w:t>
      </w:r>
      <w:proofErr w:type="spellStart"/>
      <w:r w:rsidRPr="008B4B21">
        <w:rPr>
          <w:b/>
          <w:szCs w:val="24"/>
        </w:rPr>
        <w:t>Поручиковская</w:t>
      </w:r>
      <w:proofErr w:type="spellEnd"/>
      <w:r w:rsidRPr="008B4B21">
        <w:rPr>
          <w:b/>
          <w:szCs w:val="24"/>
        </w:rPr>
        <w:t xml:space="preserve"> ООШ»</w:t>
      </w:r>
    </w:p>
    <w:p w:rsidR="008B4B21" w:rsidRPr="008B4B21" w:rsidRDefault="008B4B21" w:rsidP="008B4B21">
      <w:pPr>
        <w:pStyle w:val="1"/>
        <w:jc w:val="both"/>
        <w:rPr>
          <w:b w:val="0"/>
          <w:sz w:val="24"/>
          <w:szCs w:val="24"/>
        </w:rPr>
      </w:pPr>
    </w:p>
    <w:tbl>
      <w:tblPr>
        <w:tblStyle w:val="a5"/>
        <w:tblW w:w="10277" w:type="dxa"/>
        <w:tblInd w:w="-359" w:type="dxa"/>
        <w:tblLook w:val="04A0" w:firstRow="1" w:lastRow="0" w:firstColumn="1" w:lastColumn="0" w:noHBand="0" w:noVBand="1"/>
      </w:tblPr>
      <w:tblGrid>
        <w:gridCol w:w="3271"/>
        <w:gridCol w:w="1619"/>
        <w:gridCol w:w="3686"/>
        <w:gridCol w:w="1701"/>
      </w:tblGrid>
      <w:tr w:rsidR="008B4B21" w:rsidTr="008B4B21">
        <w:tc>
          <w:tcPr>
            <w:tcW w:w="3271" w:type="dxa"/>
          </w:tcPr>
          <w:p w:rsidR="008B4B21" w:rsidRDefault="008B4B21" w:rsidP="008B4B21">
            <w:pPr>
              <w:ind w:right="7" w:firstLine="0"/>
              <w:jc w:val="center"/>
            </w:pPr>
            <w:r>
              <w:t>ФИО</w:t>
            </w:r>
          </w:p>
        </w:tc>
        <w:tc>
          <w:tcPr>
            <w:tcW w:w="1619" w:type="dxa"/>
          </w:tcPr>
          <w:p w:rsidR="008B4B21" w:rsidRDefault="008B4B21" w:rsidP="008B4B21">
            <w:pPr>
              <w:ind w:right="7" w:firstLine="0"/>
              <w:jc w:val="center"/>
            </w:pPr>
            <w:r>
              <w:t>Подпись</w:t>
            </w:r>
          </w:p>
        </w:tc>
        <w:tc>
          <w:tcPr>
            <w:tcW w:w="3686" w:type="dxa"/>
          </w:tcPr>
          <w:p w:rsidR="008B4B21" w:rsidRDefault="008B4B21" w:rsidP="008B4B21">
            <w:pPr>
              <w:ind w:right="7" w:firstLine="0"/>
              <w:jc w:val="center"/>
            </w:pPr>
            <w:r>
              <w:t>ФИО</w:t>
            </w:r>
          </w:p>
        </w:tc>
        <w:tc>
          <w:tcPr>
            <w:tcW w:w="1701" w:type="dxa"/>
          </w:tcPr>
          <w:p w:rsidR="008B4B21" w:rsidRDefault="008B4B21" w:rsidP="008B4B21">
            <w:pPr>
              <w:ind w:right="7" w:firstLine="0"/>
              <w:jc w:val="center"/>
            </w:pPr>
            <w:r>
              <w:t>Подпись</w:t>
            </w: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r w:rsidR="008B4B21" w:rsidTr="008B4B21">
        <w:tc>
          <w:tcPr>
            <w:tcW w:w="3271" w:type="dxa"/>
          </w:tcPr>
          <w:p w:rsidR="008B4B21" w:rsidRDefault="008B4B21">
            <w:pPr>
              <w:ind w:right="7" w:firstLine="0"/>
            </w:pPr>
          </w:p>
        </w:tc>
        <w:tc>
          <w:tcPr>
            <w:tcW w:w="1619" w:type="dxa"/>
          </w:tcPr>
          <w:p w:rsidR="008B4B21" w:rsidRDefault="008B4B21">
            <w:pPr>
              <w:ind w:right="7" w:firstLine="0"/>
            </w:pPr>
          </w:p>
        </w:tc>
        <w:tc>
          <w:tcPr>
            <w:tcW w:w="3686" w:type="dxa"/>
          </w:tcPr>
          <w:p w:rsidR="008B4B21" w:rsidRDefault="008B4B21">
            <w:pPr>
              <w:ind w:right="7" w:firstLine="0"/>
            </w:pPr>
          </w:p>
        </w:tc>
        <w:tc>
          <w:tcPr>
            <w:tcW w:w="1701" w:type="dxa"/>
          </w:tcPr>
          <w:p w:rsidR="008B4B21" w:rsidRDefault="008B4B21">
            <w:pPr>
              <w:ind w:right="7" w:firstLine="0"/>
            </w:pPr>
          </w:p>
        </w:tc>
      </w:tr>
    </w:tbl>
    <w:p w:rsidR="008B4B21" w:rsidRDefault="008B4B21">
      <w:pPr>
        <w:ind w:left="-15" w:right="7"/>
      </w:pPr>
    </w:p>
    <w:sectPr w:rsidR="008B4B21" w:rsidSect="00424E89">
      <w:pgSz w:w="11904" w:h="16838"/>
      <w:pgMar w:top="567" w:right="696" w:bottom="568"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E3904"/>
    <w:multiLevelType w:val="multilevel"/>
    <w:tmpl w:val="0AF4A32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DB5326"/>
    <w:multiLevelType w:val="hybridMultilevel"/>
    <w:tmpl w:val="414A07B8"/>
    <w:lvl w:ilvl="0" w:tplc="584A884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E253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34EE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A076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E843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92F8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647E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E0D4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F6A9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8062EC"/>
    <w:multiLevelType w:val="multilevel"/>
    <w:tmpl w:val="7960B37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31232C"/>
    <w:multiLevelType w:val="multilevel"/>
    <w:tmpl w:val="196EF72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FA27EA"/>
    <w:multiLevelType w:val="hybridMultilevel"/>
    <w:tmpl w:val="FCDC1E6C"/>
    <w:lvl w:ilvl="0" w:tplc="58924C7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68936C">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7E183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EE19B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A9AEE">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6CE19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AE66E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AE870C">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36C48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C933EDD"/>
    <w:multiLevelType w:val="multilevel"/>
    <w:tmpl w:val="C1B0071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1A"/>
    <w:rsid w:val="00424E89"/>
    <w:rsid w:val="0046671A"/>
    <w:rsid w:val="004E5830"/>
    <w:rsid w:val="004F5BB2"/>
    <w:rsid w:val="005E52DF"/>
    <w:rsid w:val="006140CD"/>
    <w:rsid w:val="008B4B21"/>
    <w:rsid w:val="00DD18F3"/>
    <w:rsid w:val="00EC6C01"/>
    <w:rsid w:val="00F8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A852"/>
  <w15:docId w15:val="{81277661-657C-4FDE-88B4-A23CE81E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90" w:lineRule="auto"/>
      <w:ind w:right="6" w:firstLine="273"/>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80"/>
      <w:ind w:right="13"/>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
      <w:ind w:left="276"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F5BB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F5BB2"/>
    <w:rPr>
      <w:rFonts w:ascii="Segoe UI" w:eastAsia="Times New Roman" w:hAnsi="Segoe UI" w:cs="Segoe UI"/>
      <w:color w:val="000000"/>
      <w:sz w:val="18"/>
      <w:szCs w:val="18"/>
    </w:rPr>
  </w:style>
  <w:style w:type="table" w:styleId="a5">
    <w:name w:val="Table Grid"/>
    <w:basedOn w:val="a1"/>
    <w:uiPriority w:val="39"/>
    <w:rsid w:val="008B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hrana-tryda.com/node/3845" TargetMode="External"/><Relationship Id="rId13" Type="http://schemas.openxmlformats.org/officeDocument/2006/relationships/hyperlink" Target="https://ohrana-tryda.com/node/322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3845" TargetMode="External"/><Relationship Id="rId12" Type="http://schemas.openxmlformats.org/officeDocument/2006/relationships/hyperlink" Target="https://ohrana-tryda.com/node/322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hrana-tryda.com/node/3228" TargetMode="External"/><Relationship Id="rId1" Type="http://schemas.openxmlformats.org/officeDocument/2006/relationships/numbering" Target="numbering.xml"/><Relationship Id="rId6" Type="http://schemas.openxmlformats.org/officeDocument/2006/relationships/hyperlink" Target="https://ohrana-tryda.com/node/3845" TargetMode="External"/><Relationship Id="rId11" Type="http://schemas.openxmlformats.org/officeDocument/2006/relationships/hyperlink" Target="https://ohrana-tryda.com/node/710" TargetMode="External"/><Relationship Id="rId5" Type="http://schemas.openxmlformats.org/officeDocument/2006/relationships/image" Target="media/image1.jpeg"/><Relationship Id="rId15" Type="http://schemas.openxmlformats.org/officeDocument/2006/relationships/hyperlink" Target="https://ohrana-tryda.com/node/3228" TargetMode="External"/><Relationship Id="rId10" Type="http://schemas.openxmlformats.org/officeDocument/2006/relationships/hyperlink" Target="https://ohrana-tryda.com/node/710" TargetMode="External"/><Relationship Id="rId4" Type="http://schemas.openxmlformats.org/officeDocument/2006/relationships/webSettings" Target="webSettings.xml"/><Relationship Id="rId9" Type="http://schemas.openxmlformats.org/officeDocument/2006/relationships/hyperlink" Target="https://ohrana-tryda.com/node/710" TargetMode="External"/><Relationship Id="rId14" Type="http://schemas.openxmlformats.org/officeDocument/2006/relationships/hyperlink" Target="https://ohrana-tryda.com/node/32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3765</Words>
  <Characters>21464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2</cp:revision>
  <cp:lastPrinted>2026-03-17T05:51:00Z</cp:lastPrinted>
  <dcterms:created xsi:type="dcterms:W3CDTF">2026-03-18T04:47:00Z</dcterms:created>
  <dcterms:modified xsi:type="dcterms:W3CDTF">2026-03-18T04:47:00Z</dcterms:modified>
</cp:coreProperties>
</file>